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1875"/>
      </w:tblGrid>
      <w:tr w:rsidR="00E71022" w14:paraId="7CB396CB" w14:textId="77777777" w:rsidTr="0226241D">
        <w:tc>
          <w:tcPr>
            <w:tcW w:w="2515" w:type="dxa"/>
          </w:tcPr>
          <w:p w14:paraId="46EDD420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Members:</w:t>
            </w:r>
          </w:p>
        </w:tc>
        <w:tc>
          <w:tcPr>
            <w:tcW w:w="11875" w:type="dxa"/>
          </w:tcPr>
          <w:p w14:paraId="0F1037BF" w14:textId="2974A016" w:rsidR="00E71022" w:rsidRDefault="00302686" w:rsidP="00CF0AF3">
            <w:r>
              <w:t xml:space="preserve">Alan </w:t>
            </w:r>
            <w:proofErr w:type="spellStart"/>
            <w:r>
              <w:t>Stepanek</w:t>
            </w:r>
            <w:proofErr w:type="spellEnd"/>
            <w:r>
              <w:t xml:space="preserve">, Ann Loth, </w:t>
            </w:r>
            <w:r w:rsidR="0226241D">
              <w:t xml:space="preserve">Connie Williams, </w:t>
            </w:r>
            <w:r>
              <w:t xml:space="preserve">Bobbie Nichols, </w:t>
            </w:r>
            <w:r w:rsidR="0226241D">
              <w:t xml:space="preserve">Karla </w:t>
            </w:r>
            <w:proofErr w:type="spellStart"/>
            <w:r w:rsidR="0226241D">
              <w:t>Wysocki</w:t>
            </w:r>
            <w:proofErr w:type="spellEnd"/>
            <w:r w:rsidR="0226241D">
              <w:t xml:space="preserve">, </w:t>
            </w:r>
            <w:r w:rsidR="009C6583">
              <w:t xml:space="preserve">Katie </w:t>
            </w:r>
            <w:proofErr w:type="spellStart"/>
            <w:r w:rsidR="009C6583">
              <w:t>Imming</w:t>
            </w:r>
            <w:proofErr w:type="spellEnd"/>
            <w:r w:rsidR="009C6583">
              <w:t>,</w:t>
            </w:r>
            <w:r w:rsidR="0226241D">
              <w:t xml:space="preserve"> Gail Flanders, </w:t>
            </w:r>
            <w:r w:rsidR="009C6583">
              <w:t xml:space="preserve">and </w:t>
            </w:r>
            <w:r w:rsidR="0226241D">
              <w:t>Pastor Elizabeth Macaulay</w:t>
            </w:r>
            <w:r w:rsidR="00CF0AF3">
              <w:t>,</w:t>
            </w:r>
            <w:r w:rsidR="004C06D9">
              <w:t xml:space="preserve"> Diane </w:t>
            </w:r>
            <w:proofErr w:type="spellStart"/>
            <w:r w:rsidR="004C06D9">
              <w:t>Ilstrup</w:t>
            </w:r>
            <w:proofErr w:type="spellEnd"/>
            <w:r w:rsidR="00186EC8">
              <w:t xml:space="preserve">, </w:t>
            </w:r>
            <w:r w:rsidR="00D91948">
              <w:t>Kathy Lombardo</w:t>
            </w:r>
          </w:p>
        </w:tc>
      </w:tr>
      <w:tr w:rsidR="00E71022" w14:paraId="621A5940" w14:textId="77777777" w:rsidTr="0226241D">
        <w:tc>
          <w:tcPr>
            <w:tcW w:w="2515" w:type="dxa"/>
          </w:tcPr>
          <w:p w14:paraId="05DAAB82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Absences:</w:t>
            </w:r>
          </w:p>
        </w:tc>
        <w:tc>
          <w:tcPr>
            <w:tcW w:w="11875" w:type="dxa"/>
          </w:tcPr>
          <w:p w14:paraId="1DDD1D29" w14:textId="0B752E0F" w:rsidR="008B4645" w:rsidRDefault="00CF0AF3" w:rsidP="00D91948">
            <w:r>
              <w:t xml:space="preserve">Dick </w:t>
            </w:r>
            <w:proofErr w:type="spellStart"/>
            <w:r>
              <w:t>Estry</w:t>
            </w:r>
            <w:proofErr w:type="spellEnd"/>
            <w:r>
              <w:t xml:space="preserve">, </w:t>
            </w:r>
          </w:p>
          <w:p w14:paraId="06C8E77E" w14:textId="0403DDF9" w:rsidR="008B4645" w:rsidRDefault="008B4645" w:rsidP="0226241D"/>
        </w:tc>
      </w:tr>
      <w:tr w:rsidR="00E71022" w14:paraId="5661D1FC" w14:textId="77777777" w:rsidTr="0226241D">
        <w:tc>
          <w:tcPr>
            <w:tcW w:w="2515" w:type="dxa"/>
          </w:tcPr>
          <w:p w14:paraId="3A8340AE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Guests:</w:t>
            </w:r>
          </w:p>
        </w:tc>
        <w:tc>
          <w:tcPr>
            <w:tcW w:w="11875" w:type="dxa"/>
          </w:tcPr>
          <w:p w14:paraId="096815BF" w14:textId="27A428F8" w:rsidR="00E71022" w:rsidRDefault="00E71022"/>
        </w:tc>
      </w:tr>
      <w:tr w:rsidR="00E71022" w14:paraId="31F23AAE" w14:textId="77777777" w:rsidTr="0226241D">
        <w:tc>
          <w:tcPr>
            <w:tcW w:w="2515" w:type="dxa"/>
          </w:tcPr>
          <w:p w14:paraId="3DB261CA" w14:textId="77777777" w:rsidR="00E71022" w:rsidRPr="00302686" w:rsidRDefault="00E71022">
            <w:pPr>
              <w:rPr>
                <w:sz w:val="36"/>
                <w:szCs w:val="28"/>
              </w:rPr>
            </w:pPr>
            <w:r w:rsidRPr="00302686">
              <w:rPr>
                <w:sz w:val="36"/>
                <w:szCs w:val="28"/>
              </w:rPr>
              <w:t>Minute Taker:</w:t>
            </w:r>
          </w:p>
        </w:tc>
        <w:tc>
          <w:tcPr>
            <w:tcW w:w="11875" w:type="dxa"/>
          </w:tcPr>
          <w:p w14:paraId="2E4DBA0C" w14:textId="02BFD00C" w:rsidR="00E71022" w:rsidRDefault="00F137EB">
            <w:r>
              <w:t>Ann Loth</w:t>
            </w:r>
          </w:p>
        </w:tc>
      </w:tr>
    </w:tbl>
    <w:p w14:paraId="66D78908" w14:textId="77777777" w:rsidR="00E71022" w:rsidRPr="00E71022" w:rsidRDefault="00E7102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1617"/>
        <w:gridCol w:w="1440"/>
        <w:gridCol w:w="5577"/>
        <w:gridCol w:w="2878"/>
      </w:tblGrid>
      <w:tr w:rsidR="00E71022" w:rsidRPr="00E71022" w14:paraId="061F7E6D" w14:textId="77777777" w:rsidTr="173D1514">
        <w:tc>
          <w:tcPr>
            <w:tcW w:w="2878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6D060DE2" w14:textId="77777777" w:rsidR="00E71022" w:rsidRPr="00E71022" w:rsidRDefault="00E71022" w:rsidP="00E71022">
            <w:pPr>
              <w:tabs>
                <w:tab w:val="left" w:pos="516"/>
              </w:tabs>
              <w:jc w:val="center"/>
              <w:rPr>
                <w:b/>
                <w:sz w:val="24"/>
                <w:szCs w:val="24"/>
              </w:rPr>
            </w:pPr>
            <w:r w:rsidRPr="00E71022">
              <w:rPr>
                <w:b/>
                <w:sz w:val="24"/>
                <w:szCs w:val="24"/>
              </w:rPr>
              <w:t>Agenda Items</w:t>
            </w:r>
          </w:p>
        </w:tc>
        <w:tc>
          <w:tcPr>
            <w:tcW w:w="1617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6978D118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Leader</w:t>
            </w:r>
          </w:p>
        </w:tc>
        <w:tc>
          <w:tcPr>
            <w:tcW w:w="1440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5ED600A5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Allotted</w:t>
            </w:r>
          </w:p>
        </w:tc>
        <w:tc>
          <w:tcPr>
            <w:tcW w:w="5577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12F994FB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/ Action</w:t>
            </w:r>
          </w:p>
        </w:tc>
        <w:tc>
          <w:tcPr>
            <w:tcW w:w="2878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4AD56A1E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Assigned to</w:t>
            </w:r>
          </w:p>
        </w:tc>
      </w:tr>
      <w:tr w:rsidR="00E71022" w:rsidRPr="00643F27" w14:paraId="48FD06CB" w14:textId="77777777" w:rsidTr="00690AF4">
        <w:trPr>
          <w:trHeight w:val="792"/>
        </w:trPr>
        <w:tc>
          <w:tcPr>
            <w:tcW w:w="2878" w:type="dxa"/>
            <w:tcBorders>
              <w:top w:val="thickThinSmallGap" w:sz="24" w:space="0" w:color="auto"/>
            </w:tcBorders>
          </w:tcPr>
          <w:p w14:paraId="60B40A25" w14:textId="6E540078" w:rsidR="004C06D9" w:rsidRPr="00643F27" w:rsidRDefault="00186EC8" w:rsidP="00AA249A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t>Centering</w:t>
            </w:r>
          </w:p>
        </w:tc>
        <w:tc>
          <w:tcPr>
            <w:tcW w:w="1617" w:type="dxa"/>
            <w:tcBorders>
              <w:top w:val="thickThinSmallGap" w:sz="24" w:space="0" w:color="auto"/>
            </w:tcBorders>
          </w:tcPr>
          <w:p w14:paraId="414FE5CB" w14:textId="77777777" w:rsidR="00186EC8" w:rsidRPr="00643F27" w:rsidRDefault="00186EC8" w:rsidP="00186EC8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t>Elizabeth</w:t>
            </w:r>
          </w:p>
          <w:p w14:paraId="3643E3D6" w14:textId="2A88D5B3" w:rsidR="00E71022" w:rsidRPr="00643F27" w:rsidRDefault="00E7102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thickThinSmallGap" w:sz="24" w:space="0" w:color="auto"/>
            </w:tcBorders>
          </w:tcPr>
          <w:p w14:paraId="62A9DD90" w14:textId="32A385DD" w:rsidR="00E71022" w:rsidRPr="00643F27" w:rsidRDefault="00032AB5" w:rsidP="007A6F6B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t>5:30-</w:t>
            </w:r>
            <w:r w:rsidR="00CE6C9A" w:rsidRPr="00643F27">
              <w:rPr>
                <w:sz w:val="24"/>
                <w:szCs w:val="24"/>
              </w:rPr>
              <w:t>5:55</w:t>
            </w:r>
          </w:p>
        </w:tc>
        <w:tc>
          <w:tcPr>
            <w:tcW w:w="5577" w:type="dxa"/>
            <w:tcBorders>
              <w:top w:val="thickThinSmallGap" w:sz="24" w:space="0" w:color="auto"/>
            </w:tcBorders>
          </w:tcPr>
          <w:p w14:paraId="688299D7" w14:textId="69EA503C" w:rsidR="00E71022" w:rsidRPr="00643F27" w:rsidRDefault="00CF0AF3" w:rsidP="00D91948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t>Elizabeth read Zechariah – when he was struck dumb and his subsequent messages upon his ability to speak again. Group shared their thoughts on topic.</w:t>
            </w:r>
            <w:r w:rsidR="007B1C3A" w:rsidRPr="00643F27">
              <w:rPr>
                <w:sz w:val="24"/>
                <w:szCs w:val="24"/>
              </w:rPr>
              <w:t xml:space="preserve"> </w:t>
            </w:r>
            <w:r w:rsidR="00D91948" w:rsidRPr="00643F27">
              <w:rPr>
                <w:sz w:val="24"/>
                <w:szCs w:val="24"/>
              </w:rPr>
              <w:t xml:space="preserve">  Elizabeth shared a gift has been given to the church which will help with the THRIVE project.   </w:t>
            </w:r>
          </w:p>
        </w:tc>
        <w:tc>
          <w:tcPr>
            <w:tcW w:w="2878" w:type="dxa"/>
            <w:tcBorders>
              <w:top w:val="thickThinSmallGap" w:sz="24" w:space="0" w:color="auto"/>
            </w:tcBorders>
          </w:tcPr>
          <w:p w14:paraId="49361F98" w14:textId="77777777" w:rsidR="00E71022" w:rsidRPr="00643F27" w:rsidRDefault="00E71022">
            <w:pPr>
              <w:rPr>
                <w:sz w:val="24"/>
                <w:szCs w:val="24"/>
              </w:rPr>
            </w:pPr>
          </w:p>
        </w:tc>
      </w:tr>
      <w:tr w:rsidR="00690AF4" w:rsidRPr="00643F27" w14:paraId="063D392D" w14:textId="77777777" w:rsidTr="173D1514">
        <w:tc>
          <w:tcPr>
            <w:tcW w:w="2878" w:type="dxa"/>
          </w:tcPr>
          <w:p w14:paraId="41BB6BD7" w14:textId="742F7D01" w:rsidR="00690AF4" w:rsidRPr="00643F27" w:rsidRDefault="00186EC8" w:rsidP="004C06D9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t>Horizons Stewardship</w:t>
            </w:r>
          </w:p>
        </w:tc>
        <w:tc>
          <w:tcPr>
            <w:tcW w:w="1617" w:type="dxa"/>
          </w:tcPr>
          <w:p w14:paraId="3C807A2A" w14:textId="77777777" w:rsidR="004C06D9" w:rsidRPr="00643F27" w:rsidRDefault="00186EC8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t xml:space="preserve">Elizabeth </w:t>
            </w:r>
          </w:p>
          <w:p w14:paraId="4E24E0E9" w14:textId="4C7EA6CD" w:rsidR="00186EC8" w:rsidRPr="00643F27" w:rsidRDefault="00186E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7D52142" w14:textId="37538444" w:rsidR="00690AF4" w:rsidRPr="00643F27" w:rsidRDefault="00CE6C9A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t>5:55-6:15</w:t>
            </w:r>
          </w:p>
        </w:tc>
        <w:tc>
          <w:tcPr>
            <w:tcW w:w="5577" w:type="dxa"/>
          </w:tcPr>
          <w:p w14:paraId="6AA0351E" w14:textId="776F76CC" w:rsidR="00690AF4" w:rsidRPr="00643F27" w:rsidRDefault="008C15C2" w:rsidP="00A7169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43F27">
              <w:rPr>
                <w:rFonts w:cstheme="minorHAnsi"/>
                <w:sz w:val="24"/>
                <w:szCs w:val="24"/>
              </w:rPr>
              <w:t>Capital Campaign process</w:t>
            </w:r>
            <w:r w:rsidR="00D91948" w:rsidRPr="00643F27">
              <w:rPr>
                <w:rFonts w:cstheme="minorHAnsi"/>
                <w:sz w:val="24"/>
                <w:szCs w:val="24"/>
              </w:rPr>
              <w:t xml:space="preserve"> was reviewed by Elizabeth</w:t>
            </w:r>
            <w:proofErr w:type="gramEnd"/>
            <w:r w:rsidR="00D91948" w:rsidRPr="00643F27">
              <w:rPr>
                <w:rFonts w:cstheme="minorHAnsi"/>
                <w:sz w:val="24"/>
                <w:szCs w:val="24"/>
              </w:rPr>
              <w:t xml:space="preserve">.  Dates are set for interviews with John </w:t>
            </w:r>
            <w:proofErr w:type="spellStart"/>
            <w:r w:rsidR="00D91948" w:rsidRPr="00643F27">
              <w:rPr>
                <w:rFonts w:cstheme="minorHAnsi"/>
                <w:sz w:val="24"/>
                <w:szCs w:val="24"/>
              </w:rPr>
              <w:t>Laster</w:t>
            </w:r>
            <w:proofErr w:type="spellEnd"/>
            <w:r w:rsidR="00D91948" w:rsidRPr="00643F27">
              <w:rPr>
                <w:rFonts w:cstheme="minorHAnsi"/>
                <w:sz w:val="24"/>
                <w:szCs w:val="24"/>
              </w:rPr>
              <w:t xml:space="preserve">.  Karla will facilitate highlighting the Master Facility Team’s recommendations. </w:t>
            </w:r>
            <w:r w:rsidR="00A71692" w:rsidRPr="00643F27">
              <w:rPr>
                <w:rFonts w:cstheme="minorHAnsi"/>
                <w:sz w:val="24"/>
                <w:szCs w:val="24"/>
              </w:rPr>
              <w:t xml:space="preserve"> The capital campaign will support bricks/mortar as well as the THRIVE program along with scholarships f</w:t>
            </w:r>
            <w:r w:rsidR="00D74ECB" w:rsidRPr="00643F27">
              <w:rPr>
                <w:rFonts w:cstheme="minorHAnsi"/>
                <w:sz w:val="24"/>
                <w:szCs w:val="24"/>
              </w:rPr>
              <w:t>or</w:t>
            </w:r>
            <w:r w:rsidR="00A71692" w:rsidRPr="00643F27">
              <w:rPr>
                <w:rFonts w:cstheme="minorHAnsi"/>
                <w:sz w:val="24"/>
                <w:szCs w:val="24"/>
              </w:rPr>
              <w:t xml:space="preserve"> THRIVE. </w:t>
            </w:r>
          </w:p>
          <w:p w14:paraId="37E7A4DD" w14:textId="01527D82" w:rsidR="00047971" w:rsidRPr="00643F27" w:rsidRDefault="00A71692" w:rsidP="00D74EC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643F27">
              <w:rPr>
                <w:rFonts w:cstheme="minorHAnsi"/>
                <w:sz w:val="24"/>
                <w:szCs w:val="24"/>
              </w:rPr>
              <w:t>Master Facility team update was shared by Karla</w:t>
            </w:r>
            <w:proofErr w:type="gramEnd"/>
            <w:r w:rsidRPr="00643F27">
              <w:rPr>
                <w:rFonts w:cstheme="minorHAnsi"/>
                <w:sz w:val="24"/>
                <w:szCs w:val="24"/>
              </w:rPr>
              <w:t xml:space="preserve">.  Using a project manager to assist with determining specific needs of various parts of the building was presented.  The Master Facility Team will assist in prioritizing the various areas </w:t>
            </w:r>
            <w:r w:rsidR="00D74ECB" w:rsidRPr="00643F27">
              <w:rPr>
                <w:rFonts w:cstheme="minorHAnsi"/>
                <w:sz w:val="24"/>
                <w:szCs w:val="24"/>
              </w:rPr>
              <w:t>needed for</w:t>
            </w:r>
            <w:r w:rsidRPr="00643F27">
              <w:rPr>
                <w:rFonts w:cstheme="minorHAnsi"/>
                <w:sz w:val="24"/>
                <w:szCs w:val="24"/>
              </w:rPr>
              <w:t xml:space="preserve"> improvement.</w:t>
            </w:r>
            <w:r w:rsidR="00D74ECB" w:rsidRPr="00643F27">
              <w:rPr>
                <w:rFonts w:cstheme="minorHAnsi"/>
                <w:sz w:val="24"/>
                <w:szCs w:val="24"/>
              </w:rPr>
              <w:t xml:space="preserve">  The Trustees shared AB Systems has w</w:t>
            </w:r>
            <w:r w:rsidR="00643F27">
              <w:rPr>
                <w:rFonts w:cstheme="minorHAnsi"/>
                <w:sz w:val="24"/>
                <w:szCs w:val="24"/>
              </w:rPr>
              <w:t>orked with churches in the past.</w:t>
            </w:r>
            <w:r w:rsidR="00047971" w:rsidRPr="00643F2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19FA3C7" w14:textId="77777777" w:rsidR="00047971" w:rsidRPr="00643F27" w:rsidRDefault="00047971" w:rsidP="00D74ECB">
            <w:pPr>
              <w:rPr>
                <w:rFonts w:cstheme="minorHAnsi"/>
                <w:sz w:val="24"/>
                <w:szCs w:val="24"/>
              </w:rPr>
            </w:pPr>
          </w:p>
          <w:p w14:paraId="4669E048" w14:textId="77692FD9" w:rsidR="00A71692" w:rsidRPr="00643F27" w:rsidRDefault="00047971" w:rsidP="00047971">
            <w:pPr>
              <w:rPr>
                <w:rFonts w:cstheme="minorHAnsi"/>
                <w:sz w:val="24"/>
                <w:szCs w:val="24"/>
              </w:rPr>
            </w:pPr>
            <w:r w:rsidRPr="00643F27">
              <w:rPr>
                <w:rFonts w:cstheme="minorHAnsi"/>
                <w:sz w:val="24"/>
                <w:szCs w:val="24"/>
              </w:rPr>
              <w:t xml:space="preserve">A motion was made by Karla to work with AB Systems to obtain project management services in support of </w:t>
            </w:r>
            <w:r w:rsidRPr="00643F27">
              <w:rPr>
                <w:rFonts w:cstheme="minorHAnsi"/>
                <w:sz w:val="24"/>
                <w:szCs w:val="24"/>
              </w:rPr>
              <w:lastRenderedPageBreak/>
              <w:t xml:space="preserve">our capital campaign initiatives to cost no more than $35,200, file # 2017-028a. Gail seconded the motion.  The motion passed.  This will be funded by the restricted Capital Campaign fund. </w:t>
            </w:r>
          </w:p>
        </w:tc>
        <w:tc>
          <w:tcPr>
            <w:tcW w:w="2878" w:type="dxa"/>
          </w:tcPr>
          <w:p w14:paraId="6C30B5DD" w14:textId="77777777" w:rsidR="004D19EF" w:rsidRPr="00643F27" w:rsidRDefault="004D19EF">
            <w:pPr>
              <w:rPr>
                <w:sz w:val="24"/>
                <w:szCs w:val="24"/>
              </w:rPr>
            </w:pPr>
          </w:p>
          <w:p w14:paraId="23BDC830" w14:textId="77777777" w:rsidR="004D19EF" w:rsidRPr="00643F27" w:rsidRDefault="004D19EF">
            <w:pPr>
              <w:rPr>
                <w:sz w:val="24"/>
                <w:szCs w:val="24"/>
              </w:rPr>
            </w:pPr>
          </w:p>
          <w:p w14:paraId="42B5984D" w14:textId="77777777" w:rsidR="004D19EF" w:rsidRPr="00643F27" w:rsidRDefault="004D19EF">
            <w:pPr>
              <w:rPr>
                <w:sz w:val="24"/>
                <w:szCs w:val="24"/>
              </w:rPr>
            </w:pPr>
          </w:p>
          <w:p w14:paraId="4BA0AB06" w14:textId="77777777" w:rsidR="004D19EF" w:rsidRPr="00643F27" w:rsidRDefault="004D19EF">
            <w:pPr>
              <w:rPr>
                <w:sz w:val="24"/>
                <w:szCs w:val="24"/>
              </w:rPr>
            </w:pPr>
          </w:p>
          <w:p w14:paraId="6DCDD1FB" w14:textId="77777777" w:rsidR="004D19EF" w:rsidRPr="00643F27" w:rsidRDefault="004D19EF">
            <w:pPr>
              <w:rPr>
                <w:sz w:val="24"/>
                <w:szCs w:val="24"/>
              </w:rPr>
            </w:pPr>
          </w:p>
          <w:p w14:paraId="0BFD6AFF" w14:textId="77777777" w:rsidR="004D19EF" w:rsidRPr="00643F27" w:rsidRDefault="004D19EF">
            <w:pPr>
              <w:rPr>
                <w:sz w:val="24"/>
                <w:szCs w:val="24"/>
              </w:rPr>
            </w:pPr>
          </w:p>
          <w:p w14:paraId="13FE5FD4" w14:textId="77777777" w:rsidR="004D19EF" w:rsidRPr="00643F27" w:rsidRDefault="004D19EF">
            <w:pPr>
              <w:rPr>
                <w:sz w:val="24"/>
                <w:szCs w:val="24"/>
              </w:rPr>
            </w:pPr>
          </w:p>
          <w:p w14:paraId="20AEFB6B" w14:textId="77777777" w:rsidR="004D19EF" w:rsidRPr="00643F27" w:rsidRDefault="004D19EF">
            <w:pPr>
              <w:rPr>
                <w:sz w:val="24"/>
                <w:szCs w:val="24"/>
              </w:rPr>
            </w:pPr>
          </w:p>
          <w:p w14:paraId="73F00292" w14:textId="77777777" w:rsidR="004D19EF" w:rsidRPr="00643F27" w:rsidRDefault="004D19EF">
            <w:pPr>
              <w:rPr>
                <w:sz w:val="24"/>
                <w:szCs w:val="24"/>
              </w:rPr>
            </w:pPr>
          </w:p>
          <w:p w14:paraId="599F9EE9" w14:textId="77777777" w:rsidR="004D19EF" w:rsidRPr="00643F27" w:rsidRDefault="004D19EF">
            <w:pPr>
              <w:rPr>
                <w:sz w:val="24"/>
                <w:szCs w:val="24"/>
              </w:rPr>
            </w:pPr>
          </w:p>
          <w:p w14:paraId="5BA044DB" w14:textId="77777777" w:rsidR="004D19EF" w:rsidRPr="00643F27" w:rsidRDefault="004D19EF">
            <w:pPr>
              <w:rPr>
                <w:sz w:val="24"/>
                <w:szCs w:val="24"/>
              </w:rPr>
            </w:pPr>
          </w:p>
          <w:p w14:paraId="2E7E7B33" w14:textId="77777777" w:rsidR="004D19EF" w:rsidRPr="00643F27" w:rsidRDefault="004D19EF">
            <w:pPr>
              <w:rPr>
                <w:sz w:val="24"/>
                <w:szCs w:val="24"/>
              </w:rPr>
            </w:pPr>
          </w:p>
          <w:p w14:paraId="71ED0CB7" w14:textId="77777777" w:rsidR="00643F27" w:rsidRDefault="00643F27">
            <w:pPr>
              <w:rPr>
                <w:sz w:val="24"/>
                <w:szCs w:val="24"/>
              </w:rPr>
            </w:pPr>
          </w:p>
          <w:p w14:paraId="2E0DAB3D" w14:textId="77777777" w:rsidR="00643F27" w:rsidRDefault="00643F27">
            <w:pPr>
              <w:rPr>
                <w:sz w:val="24"/>
                <w:szCs w:val="24"/>
              </w:rPr>
            </w:pPr>
          </w:p>
          <w:p w14:paraId="5D6F0638" w14:textId="77777777" w:rsidR="00643F27" w:rsidRDefault="00643F27">
            <w:pPr>
              <w:rPr>
                <w:sz w:val="24"/>
                <w:szCs w:val="24"/>
              </w:rPr>
            </w:pPr>
          </w:p>
          <w:p w14:paraId="074E81FE" w14:textId="77777777" w:rsidR="00643F27" w:rsidRDefault="00643F27">
            <w:pPr>
              <w:rPr>
                <w:sz w:val="24"/>
                <w:szCs w:val="24"/>
              </w:rPr>
            </w:pPr>
          </w:p>
          <w:p w14:paraId="6B7B1E9D" w14:textId="54A5A663" w:rsidR="00690AF4" w:rsidRPr="00643F27" w:rsidRDefault="00047971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lastRenderedPageBreak/>
              <w:t xml:space="preserve">Karla will be in </w:t>
            </w:r>
            <w:r w:rsidR="00643F27">
              <w:rPr>
                <w:sz w:val="24"/>
                <w:szCs w:val="24"/>
              </w:rPr>
              <w:t xml:space="preserve">contact for </w:t>
            </w:r>
            <w:r w:rsidRPr="00643F27">
              <w:rPr>
                <w:sz w:val="24"/>
                <w:szCs w:val="24"/>
              </w:rPr>
              <w:t>follow up with AB Systems.</w:t>
            </w:r>
          </w:p>
          <w:p w14:paraId="1D6F3B95" w14:textId="77777777" w:rsidR="004D19EF" w:rsidRPr="00643F27" w:rsidRDefault="004D19EF">
            <w:pPr>
              <w:rPr>
                <w:sz w:val="24"/>
                <w:szCs w:val="24"/>
              </w:rPr>
            </w:pPr>
          </w:p>
          <w:p w14:paraId="6D526E0F" w14:textId="77777777" w:rsidR="004D19EF" w:rsidRPr="00643F27" w:rsidRDefault="004D19EF">
            <w:pPr>
              <w:rPr>
                <w:sz w:val="24"/>
                <w:szCs w:val="24"/>
              </w:rPr>
            </w:pPr>
          </w:p>
          <w:p w14:paraId="0E552D90" w14:textId="77777777" w:rsidR="004D19EF" w:rsidRPr="00643F27" w:rsidRDefault="004D19EF">
            <w:pPr>
              <w:rPr>
                <w:sz w:val="24"/>
                <w:szCs w:val="24"/>
              </w:rPr>
            </w:pPr>
          </w:p>
          <w:p w14:paraId="66CDF502" w14:textId="7A28DCAB" w:rsidR="004D19EF" w:rsidRPr="00643F27" w:rsidRDefault="004D19EF">
            <w:pPr>
              <w:rPr>
                <w:sz w:val="24"/>
                <w:szCs w:val="24"/>
              </w:rPr>
            </w:pPr>
          </w:p>
        </w:tc>
      </w:tr>
      <w:tr w:rsidR="00F137EB" w:rsidRPr="00643F27" w14:paraId="4296BEB1" w14:textId="77777777" w:rsidTr="173D1514">
        <w:tc>
          <w:tcPr>
            <w:tcW w:w="2878" w:type="dxa"/>
          </w:tcPr>
          <w:p w14:paraId="05537DD6" w14:textId="69DD931C" w:rsidR="00F137EB" w:rsidRPr="00643F27" w:rsidRDefault="008C15C2" w:rsidP="004C06D9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lastRenderedPageBreak/>
              <w:t>THRIVE</w:t>
            </w:r>
            <w:r w:rsidR="00643F27">
              <w:rPr>
                <w:sz w:val="24"/>
                <w:szCs w:val="24"/>
              </w:rPr>
              <w:t>!</w:t>
            </w:r>
          </w:p>
        </w:tc>
        <w:tc>
          <w:tcPr>
            <w:tcW w:w="1617" w:type="dxa"/>
          </w:tcPr>
          <w:p w14:paraId="6F0F2347" w14:textId="6022762E" w:rsidR="00F137EB" w:rsidRPr="00643F27" w:rsidRDefault="00CE6C9A" w:rsidP="00833889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t>Diane</w:t>
            </w:r>
          </w:p>
        </w:tc>
        <w:tc>
          <w:tcPr>
            <w:tcW w:w="1440" w:type="dxa"/>
          </w:tcPr>
          <w:p w14:paraId="32C93EE6" w14:textId="32EFFB80" w:rsidR="00F137EB" w:rsidRPr="00643F27" w:rsidRDefault="00CE6C9A" w:rsidP="00E84805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t>6:15-6:40</w:t>
            </w:r>
          </w:p>
        </w:tc>
        <w:tc>
          <w:tcPr>
            <w:tcW w:w="5577" w:type="dxa"/>
          </w:tcPr>
          <w:p w14:paraId="718959E6" w14:textId="74618EF5" w:rsidR="00047971" w:rsidRPr="00643F27" w:rsidRDefault="00047971" w:rsidP="007A6F6B">
            <w:pPr>
              <w:rPr>
                <w:rFonts w:cstheme="minorHAnsi"/>
                <w:sz w:val="24"/>
                <w:szCs w:val="24"/>
              </w:rPr>
            </w:pPr>
            <w:r w:rsidRPr="00643F27">
              <w:rPr>
                <w:rFonts w:cstheme="minorHAnsi"/>
                <w:sz w:val="24"/>
                <w:szCs w:val="24"/>
              </w:rPr>
              <w:t>Diane led the d</w:t>
            </w:r>
            <w:r w:rsidR="00CE6C9A" w:rsidRPr="00643F27">
              <w:rPr>
                <w:rFonts w:cstheme="minorHAnsi"/>
                <w:sz w:val="24"/>
                <w:szCs w:val="24"/>
              </w:rPr>
              <w:t xml:space="preserve">iscussion on presentation at last </w:t>
            </w:r>
            <w:r w:rsidR="00643F27">
              <w:rPr>
                <w:rFonts w:cstheme="minorHAnsi"/>
                <w:sz w:val="24"/>
                <w:szCs w:val="24"/>
              </w:rPr>
              <w:t xml:space="preserve">LB </w:t>
            </w:r>
            <w:r w:rsidR="00CE6C9A" w:rsidRPr="00643F27">
              <w:rPr>
                <w:rFonts w:cstheme="minorHAnsi"/>
                <w:sz w:val="24"/>
                <w:szCs w:val="24"/>
              </w:rPr>
              <w:t xml:space="preserve">meeting </w:t>
            </w:r>
            <w:r w:rsidR="002034EF" w:rsidRPr="00643F27">
              <w:rPr>
                <w:rFonts w:cstheme="minorHAnsi"/>
                <w:sz w:val="24"/>
                <w:szCs w:val="24"/>
              </w:rPr>
              <w:t>and process for final approval</w:t>
            </w:r>
            <w:r w:rsidRPr="00643F27">
              <w:rPr>
                <w:rFonts w:cstheme="minorHAnsi"/>
                <w:sz w:val="24"/>
                <w:szCs w:val="24"/>
              </w:rPr>
              <w:t>.  Gail, Diane, Kathy and Bobbi and Thrive members developed work groups:</w:t>
            </w:r>
          </w:p>
          <w:p w14:paraId="1009561A" w14:textId="1E778D79" w:rsidR="00047971" w:rsidRPr="00643F27" w:rsidRDefault="00047971" w:rsidP="007A6F6B">
            <w:pPr>
              <w:rPr>
                <w:rFonts w:cstheme="minorHAnsi"/>
                <w:sz w:val="24"/>
                <w:szCs w:val="24"/>
              </w:rPr>
            </w:pPr>
            <w:r w:rsidRPr="00643F27">
              <w:rPr>
                <w:rFonts w:cstheme="minorHAnsi"/>
                <w:sz w:val="24"/>
                <w:szCs w:val="24"/>
              </w:rPr>
              <w:t>1. Work with attorney, Matt Johnson, in developing 501c3</w:t>
            </w:r>
            <w:r w:rsidR="004D19EF" w:rsidRPr="00643F27">
              <w:rPr>
                <w:rFonts w:cstheme="minorHAnsi"/>
                <w:sz w:val="24"/>
                <w:szCs w:val="24"/>
              </w:rPr>
              <w:t xml:space="preserve"> status for THRIVE</w:t>
            </w:r>
            <w:r w:rsidRPr="00643F27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0CA6806A" w14:textId="74317B20" w:rsidR="00F137EB" w:rsidRPr="00643F27" w:rsidRDefault="00047971" w:rsidP="007A6F6B">
            <w:pPr>
              <w:rPr>
                <w:rFonts w:cstheme="minorHAnsi"/>
                <w:sz w:val="24"/>
                <w:szCs w:val="24"/>
              </w:rPr>
            </w:pPr>
            <w:r w:rsidRPr="00643F27">
              <w:rPr>
                <w:rFonts w:cstheme="minorHAnsi"/>
                <w:sz w:val="24"/>
                <w:szCs w:val="24"/>
              </w:rPr>
              <w:t>2. Job description for the director of THRIVE</w:t>
            </w:r>
          </w:p>
          <w:p w14:paraId="45490DBF" w14:textId="77777777" w:rsidR="004D19EF" w:rsidRPr="00643F27" w:rsidRDefault="004D19EF" w:rsidP="007A6F6B">
            <w:pPr>
              <w:rPr>
                <w:rFonts w:cstheme="minorHAnsi"/>
                <w:sz w:val="24"/>
                <w:szCs w:val="24"/>
              </w:rPr>
            </w:pPr>
          </w:p>
          <w:p w14:paraId="1EA13766" w14:textId="1B5F6F2A" w:rsidR="004D19EF" w:rsidRPr="00643F27" w:rsidRDefault="004D19EF" w:rsidP="007A6F6B">
            <w:pPr>
              <w:rPr>
                <w:rFonts w:cstheme="minorHAnsi"/>
                <w:sz w:val="24"/>
                <w:szCs w:val="24"/>
              </w:rPr>
            </w:pPr>
            <w:r w:rsidRPr="00643F27">
              <w:rPr>
                <w:rFonts w:cstheme="minorHAnsi"/>
                <w:sz w:val="24"/>
                <w:szCs w:val="24"/>
              </w:rPr>
              <w:t xml:space="preserve">Diane recommends a LB member is named on the 501c3 </w:t>
            </w:r>
            <w:r w:rsidR="00643F27">
              <w:rPr>
                <w:rFonts w:cstheme="minorHAnsi"/>
                <w:sz w:val="24"/>
                <w:szCs w:val="24"/>
              </w:rPr>
              <w:t>and a</w:t>
            </w:r>
            <w:r w:rsidRPr="00643F27">
              <w:rPr>
                <w:rFonts w:cstheme="minorHAnsi"/>
                <w:sz w:val="24"/>
                <w:szCs w:val="24"/>
              </w:rPr>
              <w:t xml:space="preserve"> president, secr</w:t>
            </w:r>
            <w:r w:rsidR="00643F27">
              <w:rPr>
                <w:rFonts w:cstheme="minorHAnsi"/>
                <w:sz w:val="24"/>
                <w:szCs w:val="24"/>
              </w:rPr>
              <w:t>etary and treasure needs to be identified</w:t>
            </w:r>
            <w:r w:rsidRPr="00643F27">
              <w:rPr>
                <w:rFonts w:cstheme="minorHAnsi"/>
                <w:sz w:val="24"/>
                <w:szCs w:val="24"/>
              </w:rPr>
              <w:t>.   Judy Plank would like to be on the THRIVE Board and Gail is interested as well.</w:t>
            </w:r>
          </w:p>
          <w:p w14:paraId="11E674E1" w14:textId="77777777" w:rsidR="004D19EF" w:rsidRPr="00643F27" w:rsidRDefault="004D19EF" w:rsidP="007A6F6B">
            <w:pPr>
              <w:rPr>
                <w:rFonts w:cstheme="minorHAnsi"/>
                <w:sz w:val="24"/>
                <w:szCs w:val="24"/>
              </w:rPr>
            </w:pPr>
          </w:p>
          <w:p w14:paraId="511E8CF7" w14:textId="3F0717AE" w:rsidR="004D19EF" w:rsidRDefault="004D19EF" w:rsidP="007A6F6B">
            <w:pPr>
              <w:rPr>
                <w:rFonts w:cstheme="minorHAnsi"/>
                <w:sz w:val="24"/>
                <w:szCs w:val="24"/>
              </w:rPr>
            </w:pPr>
            <w:r w:rsidRPr="00643F27">
              <w:rPr>
                <w:rFonts w:cstheme="minorHAnsi"/>
                <w:sz w:val="24"/>
                <w:szCs w:val="24"/>
              </w:rPr>
              <w:t>LB reviewed the THRIVE presentation and future processes to enhance future meetings</w:t>
            </w:r>
            <w:r w:rsidR="00643F27">
              <w:rPr>
                <w:rFonts w:cstheme="minorHAnsi"/>
                <w:sz w:val="24"/>
                <w:szCs w:val="24"/>
              </w:rPr>
              <w:t xml:space="preserve"> with other groups reporting to LB</w:t>
            </w:r>
            <w:r w:rsidRPr="00643F27">
              <w:rPr>
                <w:rFonts w:cstheme="minorHAnsi"/>
                <w:sz w:val="24"/>
                <w:szCs w:val="24"/>
              </w:rPr>
              <w:t>.</w:t>
            </w:r>
          </w:p>
          <w:p w14:paraId="0EDDEB36" w14:textId="77777777" w:rsidR="00643F27" w:rsidRPr="00643F27" w:rsidRDefault="00643F27" w:rsidP="007A6F6B">
            <w:pPr>
              <w:rPr>
                <w:rFonts w:cstheme="minorHAnsi"/>
                <w:sz w:val="24"/>
                <w:szCs w:val="24"/>
              </w:rPr>
            </w:pPr>
          </w:p>
          <w:p w14:paraId="0DE46AB2" w14:textId="77777777" w:rsidR="00643F27" w:rsidRPr="00643F27" w:rsidRDefault="00643F27" w:rsidP="00643F27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t>LB agrees it may be necessary for debriefing meetings</w:t>
            </w:r>
            <w:r>
              <w:rPr>
                <w:sz w:val="24"/>
                <w:szCs w:val="24"/>
              </w:rPr>
              <w:t xml:space="preserve"> following future presentations</w:t>
            </w:r>
            <w:r w:rsidRPr="00643F27">
              <w:rPr>
                <w:sz w:val="24"/>
                <w:szCs w:val="24"/>
              </w:rPr>
              <w:t xml:space="preserve">.  Process </w:t>
            </w:r>
            <w:r>
              <w:rPr>
                <w:sz w:val="24"/>
                <w:szCs w:val="24"/>
              </w:rPr>
              <w:t xml:space="preserve">will </w:t>
            </w:r>
            <w:r w:rsidRPr="00643F27">
              <w:rPr>
                <w:sz w:val="24"/>
                <w:szCs w:val="24"/>
              </w:rPr>
              <w:t>to contact the chair to request a meeting.  Any team member may make this request.</w:t>
            </w:r>
          </w:p>
          <w:p w14:paraId="6D7ECACE" w14:textId="1F148D84" w:rsidR="00047971" w:rsidRPr="00643F27" w:rsidRDefault="00047971" w:rsidP="007A6F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0DA23C8" w14:textId="77777777" w:rsidR="00F137EB" w:rsidRPr="00643F27" w:rsidRDefault="004D19EF" w:rsidP="00383B4F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t>A workgroup, consist</w:t>
            </w:r>
            <w:r w:rsidR="00383B4F" w:rsidRPr="00643F27">
              <w:rPr>
                <w:sz w:val="24"/>
                <w:szCs w:val="24"/>
              </w:rPr>
              <w:t>ing</w:t>
            </w:r>
            <w:r w:rsidRPr="00643F27">
              <w:rPr>
                <w:sz w:val="24"/>
                <w:szCs w:val="24"/>
              </w:rPr>
              <w:t xml:space="preserve"> of LB and THRIVE members, will meet with Matt Johnson</w:t>
            </w:r>
            <w:r w:rsidR="00383B4F" w:rsidRPr="00643F27">
              <w:rPr>
                <w:sz w:val="24"/>
                <w:szCs w:val="24"/>
              </w:rPr>
              <w:t xml:space="preserve"> to further explore.</w:t>
            </w:r>
          </w:p>
          <w:p w14:paraId="3B9B8F57" w14:textId="77777777" w:rsidR="00383B4F" w:rsidRPr="00643F27" w:rsidRDefault="00383B4F" w:rsidP="00383B4F">
            <w:pPr>
              <w:rPr>
                <w:sz w:val="24"/>
                <w:szCs w:val="24"/>
              </w:rPr>
            </w:pPr>
          </w:p>
          <w:p w14:paraId="59D6D4B8" w14:textId="77777777" w:rsidR="00383B4F" w:rsidRPr="00643F27" w:rsidRDefault="00383B4F" w:rsidP="00383B4F">
            <w:pPr>
              <w:rPr>
                <w:sz w:val="24"/>
                <w:szCs w:val="24"/>
              </w:rPr>
            </w:pPr>
          </w:p>
          <w:p w14:paraId="21AB8810" w14:textId="77777777" w:rsidR="00383B4F" w:rsidRPr="00643F27" w:rsidRDefault="00383B4F" w:rsidP="00383B4F">
            <w:pPr>
              <w:rPr>
                <w:sz w:val="24"/>
                <w:szCs w:val="24"/>
              </w:rPr>
            </w:pPr>
          </w:p>
          <w:p w14:paraId="4C8F92E5" w14:textId="77777777" w:rsidR="00383B4F" w:rsidRPr="00643F27" w:rsidRDefault="00383B4F" w:rsidP="00383B4F">
            <w:pPr>
              <w:rPr>
                <w:sz w:val="24"/>
                <w:szCs w:val="24"/>
              </w:rPr>
            </w:pPr>
          </w:p>
          <w:p w14:paraId="3B03472A" w14:textId="77777777" w:rsidR="00383B4F" w:rsidRPr="00643F27" w:rsidRDefault="00383B4F" w:rsidP="00383B4F">
            <w:pPr>
              <w:rPr>
                <w:sz w:val="24"/>
                <w:szCs w:val="24"/>
              </w:rPr>
            </w:pPr>
          </w:p>
          <w:p w14:paraId="07CDE649" w14:textId="77777777" w:rsidR="00383B4F" w:rsidRPr="00643F27" w:rsidRDefault="00383B4F" w:rsidP="00383B4F">
            <w:pPr>
              <w:rPr>
                <w:sz w:val="24"/>
                <w:szCs w:val="24"/>
              </w:rPr>
            </w:pPr>
          </w:p>
          <w:p w14:paraId="010831B3" w14:textId="77777777" w:rsidR="00383B4F" w:rsidRPr="00643F27" w:rsidRDefault="00383B4F" w:rsidP="00383B4F">
            <w:pPr>
              <w:rPr>
                <w:sz w:val="24"/>
                <w:szCs w:val="24"/>
              </w:rPr>
            </w:pPr>
          </w:p>
          <w:p w14:paraId="326755D4" w14:textId="77777777" w:rsidR="00383B4F" w:rsidRPr="00643F27" w:rsidRDefault="00383B4F" w:rsidP="00383B4F">
            <w:pPr>
              <w:rPr>
                <w:sz w:val="24"/>
                <w:szCs w:val="24"/>
              </w:rPr>
            </w:pPr>
          </w:p>
          <w:p w14:paraId="606AE014" w14:textId="77777777" w:rsidR="00154594" w:rsidRPr="00643F27" w:rsidRDefault="00154594" w:rsidP="00154594">
            <w:pPr>
              <w:rPr>
                <w:sz w:val="24"/>
                <w:szCs w:val="24"/>
              </w:rPr>
            </w:pPr>
          </w:p>
          <w:p w14:paraId="72952119" w14:textId="77777777" w:rsidR="00643F27" w:rsidRDefault="00643F27" w:rsidP="001F5EDF">
            <w:pPr>
              <w:rPr>
                <w:sz w:val="24"/>
                <w:szCs w:val="24"/>
              </w:rPr>
            </w:pPr>
          </w:p>
          <w:p w14:paraId="5E23BBE8" w14:textId="77777777" w:rsidR="00643F27" w:rsidRDefault="00643F27" w:rsidP="001F5EDF">
            <w:pPr>
              <w:rPr>
                <w:sz w:val="24"/>
                <w:szCs w:val="24"/>
              </w:rPr>
            </w:pPr>
          </w:p>
          <w:p w14:paraId="1BECAEFE" w14:textId="77777777" w:rsidR="00643F27" w:rsidRDefault="00643F27" w:rsidP="001F5EDF">
            <w:pPr>
              <w:rPr>
                <w:sz w:val="24"/>
                <w:szCs w:val="24"/>
              </w:rPr>
            </w:pPr>
          </w:p>
          <w:p w14:paraId="6201F57A" w14:textId="77777777" w:rsidR="00643F27" w:rsidRDefault="00643F27" w:rsidP="001F5EDF">
            <w:pPr>
              <w:rPr>
                <w:sz w:val="24"/>
                <w:szCs w:val="24"/>
              </w:rPr>
            </w:pPr>
          </w:p>
          <w:p w14:paraId="34372517" w14:textId="41D90D0E" w:rsidR="00154594" w:rsidRPr="00643F27" w:rsidRDefault="00154594" w:rsidP="001F5EDF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t>Kat</w:t>
            </w:r>
            <w:r w:rsidR="001F5EDF" w:rsidRPr="00643F27">
              <w:rPr>
                <w:sz w:val="24"/>
                <w:szCs w:val="24"/>
              </w:rPr>
              <w:t>ie</w:t>
            </w:r>
            <w:r w:rsidRPr="00643F27">
              <w:rPr>
                <w:sz w:val="24"/>
                <w:szCs w:val="24"/>
              </w:rPr>
              <w:t xml:space="preserve"> and Diane will work on guidelines for future meetings with presentations.</w:t>
            </w:r>
          </w:p>
        </w:tc>
      </w:tr>
      <w:tr w:rsidR="00E84805" w:rsidRPr="00643F27" w14:paraId="2F226343" w14:textId="77777777" w:rsidTr="173D1514">
        <w:tc>
          <w:tcPr>
            <w:tcW w:w="2878" w:type="dxa"/>
          </w:tcPr>
          <w:p w14:paraId="37F28A18" w14:textId="2BEA8E89" w:rsidR="003C7AD0" w:rsidRPr="00643F27" w:rsidRDefault="003C7AD0" w:rsidP="003C7AD0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t>Approval of minutes</w:t>
            </w:r>
          </w:p>
          <w:p w14:paraId="0F6D784C" w14:textId="16F87974" w:rsidR="00E84805" w:rsidRPr="00643F27" w:rsidRDefault="008C15C2" w:rsidP="001F5EDF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t>11/3/</w:t>
            </w:r>
            <w:r w:rsidR="003C7AD0" w:rsidRPr="00643F27">
              <w:rPr>
                <w:sz w:val="24"/>
                <w:szCs w:val="24"/>
              </w:rPr>
              <w:t>16</w:t>
            </w:r>
            <w:r w:rsidR="00CE6C9A" w:rsidRPr="00643F27">
              <w:rPr>
                <w:sz w:val="24"/>
                <w:szCs w:val="24"/>
              </w:rPr>
              <w:t xml:space="preserve">, </w:t>
            </w:r>
            <w:r w:rsidRPr="00643F27">
              <w:rPr>
                <w:sz w:val="24"/>
                <w:szCs w:val="24"/>
              </w:rPr>
              <w:t>11/17/16</w:t>
            </w:r>
            <w:r w:rsidR="00CE6C9A" w:rsidRPr="00643F27">
              <w:rPr>
                <w:sz w:val="24"/>
                <w:szCs w:val="24"/>
              </w:rPr>
              <w:t xml:space="preserve"> and 12/</w:t>
            </w:r>
            <w:r w:rsidR="001F5EDF" w:rsidRPr="00643F27">
              <w:rPr>
                <w:sz w:val="24"/>
                <w:szCs w:val="24"/>
              </w:rPr>
              <w:t>1</w:t>
            </w:r>
            <w:r w:rsidR="00CE6C9A" w:rsidRPr="00643F27">
              <w:rPr>
                <w:sz w:val="24"/>
                <w:szCs w:val="24"/>
              </w:rPr>
              <w:t>/16</w:t>
            </w:r>
          </w:p>
        </w:tc>
        <w:tc>
          <w:tcPr>
            <w:tcW w:w="1617" w:type="dxa"/>
          </w:tcPr>
          <w:p w14:paraId="21532C74" w14:textId="6ECF4920" w:rsidR="00E84805" w:rsidRPr="00643F27" w:rsidRDefault="003C7AD0" w:rsidP="00833889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t>Diane</w:t>
            </w:r>
          </w:p>
        </w:tc>
        <w:tc>
          <w:tcPr>
            <w:tcW w:w="1440" w:type="dxa"/>
          </w:tcPr>
          <w:p w14:paraId="45FEC3AB" w14:textId="7B6D2836" w:rsidR="00E84805" w:rsidRPr="00643F27" w:rsidRDefault="00CE6C9A" w:rsidP="00E84805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t>6:40-6:45</w:t>
            </w:r>
          </w:p>
        </w:tc>
        <w:tc>
          <w:tcPr>
            <w:tcW w:w="5577" w:type="dxa"/>
          </w:tcPr>
          <w:p w14:paraId="4B414EDD" w14:textId="3A84B1B7" w:rsidR="008B4645" w:rsidRPr="00643F27" w:rsidRDefault="003313B7" w:rsidP="007A6F6B">
            <w:pPr>
              <w:rPr>
                <w:rFonts w:cstheme="minorHAnsi"/>
                <w:sz w:val="24"/>
                <w:szCs w:val="24"/>
              </w:rPr>
            </w:pPr>
            <w:r w:rsidRPr="00643F27">
              <w:rPr>
                <w:rFonts w:cstheme="minorHAnsi"/>
                <w:sz w:val="24"/>
                <w:szCs w:val="24"/>
              </w:rPr>
              <w:t xml:space="preserve">Kathy </w:t>
            </w:r>
            <w:r w:rsidR="00672D9F">
              <w:rPr>
                <w:rFonts w:cstheme="minorHAnsi"/>
                <w:sz w:val="24"/>
                <w:szCs w:val="24"/>
              </w:rPr>
              <w:t>moved</w:t>
            </w:r>
            <w:r w:rsidRPr="00643F27">
              <w:rPr>
                <w:rFonts w:cstheme="minorHAnsi"/>
                <w:sz w:val="24"/>
                <w:szCs w:val="24"/>
              </w:rPr>
              <w:t xml:space="preserve"> </w:t>
            </w:r>
            <w:r w:rsidR="001F5EDF" w:rsidRPr="00643F27">
              <w:rPr>
                <w:rFonts w:cstheme="minorHAnsi"/>
                <w:sz w:val="24"/>
                <w:szCs w:val="24"/>
              </w:rPr>
              <w:t>the 11/3/16 meeting</w:t>
            </w:r>
            <w:r w:rsidR="00672D9F">
              <w:rPr>
                <w:rFonts w:cstheme="minorHAnsi"/>
                <w:sz w:val="24"/>
                <w:szCs w:val="24"/>
              </w:rPr>
              <w:t xml:space="preserve"> minutes </w:t>
            </w:r>
            <w:r w:rsidR="001F5EDF" w:rsidRPr="00643F27">
              <w:rPr>
                <w:rFonts w:cstheme="minorHAnsi"/>
                <w:sz w:val="24"/>
                <w:szCs w:val="24"/>
              </w:rPr>
              <w:t xml:space="preserve">be approved as amended </w:t>
            </w:r>
            <w:r w:rsidRPr="00643F27">
              <w:rPr>
                <w:rFonts w:cstheme="minorHAnsi"/>
                <w:sz w:val="24"/>
                <w:szCs w:val="24"/>
              </w:rPr>
              <w:t>and Gail</w:t>
            </w:r>
            <w:r w:rsidR="001F5EDF" w:rsidRPr="00643F27">
              <w:rPr>
                <w:rFonts w:cstheme="minorHAnsi"/>
                <w:sz w:val="24"/>
                <w:szCs w:val="24"/>
              </w:rPr>
              <w:t xml:space="preserve"> seconded the motion.  The motion passed.</w:t>
            </w:r>
          </w:p>
          <w:p w14:paraId="0B1BD671" w14:textId="6C4233B7" w:rsidR="001F5EDF" w:rsidRPr="00643F27" w:rsidRDefault="003313B7" w:rsidP="001F5EDF">
            <w:pPr>
              <w:rPr>
                <w:rFonts w:cstheme="minorHAnsi"/>
                <w:sz w:val="24"/>
                <w:szCs w:val="24"/>
              </w:rPr>
            </w:pPr>
            <w:r w:rsidRPr="00643F27">
              <w:rPr>
                <w:rFonts w:cstheme="minorHAnsi"/>
                <w:sz w:val="24"/>
                <w:szCs w:val="24"/>
              </w:rPr>
              <w:lastRenderedPageBreak/>
              <w:t xml:space="preserve">Karla </w:t>
            </w:r>
            <w:proofErr w:type="gramStart"/>
            <w:r w:rsidR="00672D9F">
              <w:rPr>
                <w:rFonts w:cstheme="minorHAnsi"/>
                <w:sz w:val="24"/>
                <w:szCs w:val="24"/>
              </w:rPr>
              <w:t xml:space="preserve">moved </w:t>
            </w:r>
            <w:bookmarkStart w:id="0" w:name="_GoBack"/>
            <w:bookmarkEnd w:id="0"/>
            <w:r w:rsidR="001F5EDF" w:rsidRPr="00643F27">
              <w:rPr>
                <w:rFonts w:cstheme="minorHAnsi"/>
                <w:sz w:val="24"/>
                <w:szCs w:val="24"/>
              </w:rPr>
              <w:t xml:space="preserve"> the</w:t>
            </w:r>
            <w:proofErr w:type="gramEnd"/>
            <w:r w:rsidR="001F5EDF" w:rsidRPr="00643F27">
              <w:rPr>
                <w:rFonts w:cstheme="minorHAnsi"/>
                <w:sz w:val="24"/>
                <w:szCs w:val="24"/>
              </w:rPr>
              <w:t xml:space="preserve"> 11/17/16 meetings be approved as amended and Alan seconded the motion.  The motion passed. </w:t>
            </w:r>
          </w:p>
          <w:p w14:paraId="2B661C89" w14:textId="0C66FBFD" w:rsidR="003313B7" w:rsidRPr="00643F27" w:rsidRDefault="003313B7" w:rsidP="001F5E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2627F17" w14:textId="711D89D5" w:rsidR="001F5EDF" w:rsidRPr="00643F27" w:rsidRDefault="00643F27" w:rsidP="001F5E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Ann will place the corrected </w:t>
            </w:r>
            <w:proofErr w:type="gramStart"/>
            <w:r>
              <w:rPr>
                <w:rFonts w:cstheme="minorHAnsi"/>
                <w:sz w:val="24"/>
                <w:szCs w:val="24"/>
              </w:rPr>
              <w:t>11/3 and 11/17 minutes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Dropbox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 </w:t>
            </w:r>
            <w:r w:rsidR="001F5EDF" w:rsidRPr="00643F27">
              <w:rPr>
                <w:rFonts w:cstheme="minorHAnsi"/>
                <w:sz w:val="24"/>
                <w:szCs w:val="24"/>
              </w:rPr>
              <w:t xml:space="preserve">The </w:t>
            </w:r>
            <w:r w:rsidR="001F5EDF" w:rsidRPr="00643F27">
              <w:rPr>
                <w:rFonts w:cstheme="minorHAnsi"/>
                <w:sz w:val="24"/>
                <w:szCs w:val="24"/>
              </w:rPr>
              <w:lastRenderedPageBreak/>
              <w:t>12/1/2016 meeting minutes will be reviewed at the next meeting.</w:t>
            </w:r>
          </w:p>
          <w:p w14:paraId="32AE91EA" w14:textId="77777777" w:rsidR="00E84805" w:rsidRPr="00643F27" w:rsidRDefault="00E84805">
            <w:pPr>
              <w:rPr>
                <w:sz w:val="24"/>
                <w:szCs w:val="24"/>
              </w:rPr>
            </w:pPr>
          </w:p>
        </w:tc>
      </w:tr>
      <w:tr w:rsidR="007C3802" w:rsidRPr="00643F27" w14:paraId="6DCF2637" w14:textId="77777777" w:rsidTr="173D1514">
        <w:tc>
          <w:tcPr>
            <w:tcW w:w="2878" w:type="dxa"/>
          </w:tcPr>
          <w:p w14:paraId="3159951D" w14:textId="5ABE0E70" w:rsidR="007C3802" w:rsidRPr="00643F27" w:rsidRDefault="00CE6C9A" w:rsidP="004C06D9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lastRenderedPageBreak/>
              <w:t>Financial</w:t>
            </w:r>
          </w:p>
        </w:tc>
        <w:tc>
          <w:tcPr>
            <w:tcW w:w="1617" w:type="dxa"/>
          </w:tcPr>
          <w:p w14:paraId="3A9E264B" w14:textId="483CC796" w:rsidR="007C3802" w:rsidRPr="00643F27" w:rsidRDefault="00CE6C9A" w:rsidP="007C3802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t>Kathy</w:t>
            </w:r>
          </w:p>
        </w:tc>
        <w:tc>
          <w:tcPr>
            <w:tcW w:w="1440" w:type="dxa"/>
          </w:tcPr>
          <w:p w14:paraId="1B204205" w14:textId="257F05AA" w:rsidR="007C3802" w:rsidRPr="00643F27" w:rsidRDefault="00CE6C9A" w:rsidP="007C3802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t>6:45-6:55</w:t>
            </w:r>
          </w:p>
        </w:tc>
        <w:tc>
          <w:tcPr>
            <w:tcW w:w="5577" w:type="dxa"/>
          </w:tcPr>
          <w:p w14:paraId="060BAC3E" w14:textId="3B4867B7" w:rsidR="001F5EDF" w:rsidRPr="00643F27" w:rsidRDefault="00081C40" w:rsidP="001F5E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27">
              <w:rPr>
                <w:rFonts w:ascii="Times New Roman" w:hAnsi="Times New Roman" w:cs="Times New Roman"/>
                <w:sz w:val="24"/>
                <w:szCs w:val="24"/>
              </w:rPr>
              <w:t>We are $40,000 in the black through November</w:t>
            </w:r>
            <w:r w:rsidR="001F5EDF" w:rsidRPr="00643F27">
              <w:rPr>
                <w:rFonts w:ascii="Times New Roman" w:hAnsi="Times New Roman" w:cs="Times New Roman"/>
                <w:sz w:val="24"/>
                <w:szCs w:val="24"/>
              </w:rPr>
              <w:t xml:space="preserve">. We are below budget by $84,000.  Alan shared the bathroom repair might be completed by the end of the year.  Kathy noted restroom </w:t>
            </w:r>
            <w:proofErr w:type="gramStart"/>
            <w:r w:rsidR="001F5EDF" w:rsidRPr="00643F27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gramEnd"/>
            <w:r w:rsidR="001F5EDF" w:rsidRPr="00643F27">
              <w:rPr>
                <w:rFonts w:ascii="Times New Roman" w:hAnsi="Times New Roman" w:cs="Times New Roman"/>
                <w:sz w:val="24"/>
                <w:szCs w:val="24"/>
              </w:rPr>
              <w:t xml:space="preserve"> be budgeted for 2017 for the bathroom repairs.  </w:t>
            </w:r>
          </w:p>
          <w:p w14:paraId="31287834" w14:textId="153DAE43" w:rsidR="00081C40" w:rsidRPr="00643F27" w:rsidRDefault="00081C40" w:rsidP="001F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27">
              <w:rPr>
                <w:rFonts w:ascii="Times New Roman" w:hAnsi="Times New Roman" w:cs="Times New Roman"/>
                <w:sz w:val="24"/>
                <w:szCs w:val="24"/>
              </w:rPr>
              <w:t>The biggest unknowns of course are what pledge</w:t>
            </w:r>
            <w:r w:rsidR="00643F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3F27">
              <w:rPr>
                <w:rFonts w:ascii="Times New Roman" w:hAnsi="Times New Roman" w:cs="Times New Roman"/>
                <w:sz w:val="24"/>
                <w:szCs w:val="24"/>
              </w:rPr>
              <w:t xml:space="preserve"> and regular giving will be for in Dec.  </w:t>
            </w:r>
          </w:p>
          <w:p w14:paraId="2D4F61FD" w14:textId="296C7E5B" w:rsidR="001F5EDF" w:rsidRPr="00643F27" w:rsidRDefault="001F5EDF" w:rsidP="00F97C5D">
            <w:pPr>
              <w:rPr>
                <w:rFonts w:cstheme="minorHAnsi"/>
                <w:sz w:val="24"/>
                <w:szCs w:val="24"/>
              </w:rPr>
            </w:pPr>
            <w:r w:rsidRPr="00643F27">
              <w:rPr>
                <w:rFonts w:ascii="Times New Roman" w:hAnsi="Times New Roman" w:cs="Times New Roman"/>
                <w:sz w:val="24"/>
                <w:szCs w:val="24"/>
              </w:rPr>
              <w:t xml:space="preserve">Elizabeth noted there is a 3% </w:t>
            </w:r>
            <w:r w:rsidR="00643F27">
              <w:rPr>
                <w:rFonts w:ascii="Times New Roman" w:hAnsi="Times New Roman" w:cs="Times New Roman"/>
                <w:sz w:val="24"/>
                <w:szCs w:val="24"/>
              </w:rPr>
              <w:t xml:space="preserve">increase </w:t>
            </w:r>
            <w:r w:rsidRPr="00643F27">
              <w:rPr>
                <w:rFonts w:ascii="Times New Roman" w:hAnsi="Times New Roman" w:cs="Times New Roman"/>
                <w:sz w:val="24"/>
                <w:szCs w:val="24"/>
              </w:rPr>
              <w:t>in giving for pledges for 2017</w:t>
            </w:r>
            <w:r w:rsidR="00616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C5D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6163A4">
              <w:rPr>
                <w:rFonts w:ascii="Times New Roman" w:hAnsi="Times New Roman" w:cs="Times New Roman"/>
                <w:sz w:val="24"/>
                <w:szCs w:val="24"/>
              </w:rPr>
              <w:t xml:space="preserve"> this point in time</w:t>
            </w:r>
            <w:r w:rsidRPr="00643F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78" w:type="dxa"/>
          </w:tcPr>
          <w:p w14:paraId="5EAE1D88" w14:textId="77777777" w:rsidR="007C3802" w:rsidRPr="00643F27" w:rsidRDefault="007C3802" w:rsidP="007C3802">
            <w:pPr>
              <w:rPr>
                <w:sz w:val="24"/>
                <w:szCs w:val="24"/>
              </w:rPr>
            </w:pPr>
          </w:p>
        </w:tc>
      </w:tr>
      <w:tr w:rsidR="00330330" w:rsidRPr="00643F27" w14:paraId="743233A5" w14:textId="77777777" w:rsidTr="173D1514">
        <w:tc>
          <w:tcPr>
            <w:tcW w:w="2878" w:type="dxa"/>
          </w:tcPr>
          <w:p w14:paraId="707FCCFD" w14:textId="77CBE967" w:rsidR="00330330" w:rsidRPr="00643F27" w:rsidRDefault="00CE6C9A" w:rsidP="004C06D9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t>Closing with prayer</w:t>
            </w:r>
          </w:p>
        </w:tc>
        <w:tc>
          <w:tcPr>
            <w:tcW w:w="1617" w:type="dxa"/>
          </w:tcPr>
          <w:p w14:paraId="0ECD0FFD" w14:textId="251C9C7A" w:rsidR="00330330" w:rsidRPr="00643F27" w:rsidRDefault="00CE6C9A" w:rsidP="00330330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t>Katie</w:t>
            </w:r>
          </w:p>
        </w:tc>
        <w:tc>
          <w:tcPr>
            <w:tcW w:w="1440" w:type="dxa"/>
          </w:tcPr>
          <w:p w14:paraId="37512E1D" w14:textId="55ABBF06" w:rsidR="00330330" w:rsidRPr="00643F27" w:rsidRDefault="00CE6C9A" w:rsidP="00330330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t>6:55</w:t>
            </w:r>
          </w:p>
        </w:tc>
        <w:tc>
          <w:tcPr>
            <w:tcW w:w="5577" w:type="dxa"/>
          </w:tcPr>
          <w:p w14:paraId="37B525C5" w14:textId="7430E194" w:rsidR="00330330" w:rsidRPr="00643F27" w:rsidRDefault="00F77D02" w:rsidP="00F137E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643F27">
              <w:rPr>
                <w:rFonts w:eastAsia="Times New Roman" w:cstheme="minorHAnsi"/>
                <w:sz w:val="24"/>
                <w:szCs w:val="24"/>
              </w:rPr>
              <w:t>Katie led the group in closing in prayer.</w:t>
            </w:r>
          </w:p>
        </w:tc>
        <w:tc>
          <w:tcPr>
            <w:tcW w:w="2878" w:type="dxa"/>
          </w:tcPr>
          <w:p w14:paraId="76B20620" w14:textId="77777777" w:rsidR="00330330" w:rsidRPr="00643F27" w:rsidRDefault="00330330" w:rsidP="00330330">
            <w:pPr>
              <w:rPr>
                <w:sz w:val="24"/>
                <w:szCs w:val="24"/>
              </w:rPr>
            </w:pPr>
          </w:p>
        </w:tc>
      </w:tr>
      <w:tr w:rsidR="00330330" w:rsidRPr="00643F27" w14:paraId="4BB2E16E" w14:textId="77777777" w:rsidTr="173D1514">
        <w:tc>
          <w:tcPr>
            <w:tcW w:w="2878" w:type="dxa"/>
          </w:tcPr>
          <w:p w14:paraId="604B0310" w14:textId="15C60D32" w:rsidR="00330330" w:rsidRPr="00643F27" w:rsidRDefault="00CE6C9A" w:rsidP="00CE6C9A">
            <w:pPr>
              <w:rPr>
                <w:sz w:val="24"/>
                <w:szCs w:val="24"/>
              </w:rPr>
            </w:pPr>
            <w:r w:rsidRPr="00643F27">
              <w:rPr>
                <w:sz w:val="24"/>
                <w:szCs w:val="24"/>
              </w:rPr>
              <w:t xml:space="preserve">Adjourn </w:t>
            </w:r>
          </w:p>
        </w:tc>
        <w:tc>
          <w:tcPr>
            <w:tcW w:w="1617" w:type="dxa"/>
          </w:tcPr>
          <w:p w14:paraId="5D0643E6" w14:textId="1F5B1E85" w:rsidR="00330330" w:rsidRPr="00643F27" w:rsidRDefault="00330330" w:rsidP="0033033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7A371AE" w14:textId="05AE900A" w:rsidR="00330330" w:rsidRPr="00643F27" w:rsidRDefault="00330330" w:rsidP="00330330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</w:tcPr>
          <w:p w14:paraId="17353FA2" w14:textId="77777777" w:rsidR="00330330" w:rsidRPr="00643F27" w:rsidRDefault="00330330" w:rsidP="00330330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4593C820" w14:textId="77777777" w:rsidR="00330330" w:rsidRPr="00643F27" w:rsidRDefault="00330330" w:rsidP="00330330">
            <w:pPr>
              <w:rPr>
                <w:sz w:val="24"/>
                <w:szCs w:val="24"/>
              </w:rPr>
            </w:pPr>
          </w:p>
        </w:tc>
      </w:tr>
      <w:tr w:rsidR="00330330" w:rsidRPr="00643F27" w14:paraId="5A0C3F61" w14:textId="77777777" w:rsidTr="173D1514">
        <w:tc>
          <w:tcPr>
            <w:tcW w:w="2878" w:type="dxa"/>
          </w:tcPr>
          <w:p w14:paraId="61817766" w14:textId="54EF600C" w:rsidR="00330330" w:rsidRPr="00643F27" w:rsidRDefault="00330330" w:rsidP="0033033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14:paraId="4A6CCD9B" w14:textId="7812913A" w:rsidR="00330330" w:rsidRPr="00643F27" w:rsidRDefault="00330330" w:rsidP="0033033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386C807" w14:textId="7BB55F36" w:rsidR="00330330" w:rsidRPr="00643F27" w:rsidRDefault="00330330" w:rsidP="00330330">
            <w:pPr>
              <w:rPr>
                <w:sz w:val="24"/>
                <w:szCs w:val="24"/>
              </w:rPr>
            </w:pPr>
          </w:p>
        </w:tc>
        <w:tc>
          <w:tcPr>
            <w:tcW w:w="5577" w:type="dxa"/>
          </w:tcPr>
          <w:p w14:paraId="736DEBA5" w14:textId="77777777" w:rsidR="00330330" w:rsidRPr="00643F27" w:rsidRDefault="00330330" w:rsidP="00330330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10A93C2A" w14:textId="77777777" w:rsidR="00330330" w:rsidRPr="00643F27" w:rsidRDefault="00330330" w:rsidP="00330330">
            <w:pPr>
              <w:rPr>
                <w:sz w:val="24"/>
                <w:szCs w:val="24"/>
              </w:rPr>
            </w:pPr>
          </w:p>
        </w:tc>
      </w:tr>
    </w:tbl>
    <w:p w14:paraId="137B29C3" w14:textId="77777777" w:rsidR="00E71022" w:rsidRPr="00643F27" w:rsidRDefault="00E71022">
      <w:pPr>
        <w:rPr>
          <w:sz w:val="24"/>
          <w:szCs w:val="24"/>
        </w:rPr>
      </w:pPr>
    </w:p>
    <w:p w14:paraId="310C8218" w14:textId="47E7AA62" w:rsidR="004A5C13" w:rsidRPr="00643F27" w:rsidRDefault="004A5C13">
      <w:pPr>
        <w:rPr>
          <w:sz w:val="24"/>
          <w:szCs w:val="24"/>
        </w:rPr>
      </w:pPr>
      <w:r w:rsidRPr="00643F27">
        <w:rPr>
          <w:sz w:val="24"/>
          <w:szCs w:val="24"/>
        </w:rPr>
        <w:t>Respectfully submitted by Ann Loth</w:t>
      </w:r>
    </w:p>
    <w:p w14:paraId="0FB781F6" w14:textId="12E76061" w:rsidR="00E71022" w:rsidRPr="00643F27" w:rsidRDefault="007A6F6B">
      <w:pPr>
        <w:rPr>
          <w:sz w:val="24"/>
          <w:szCs w:val="24"/>
        </w:rPr>
      </w:pPr>
      <w:r w:rsidRPr="00643F27">
        <w:rPr>
          <w:sz w:val="24"/>
          <w:szCs w:val="24"/>
        </w:rPr>
        <w:t xml:space="preserve">Date </w:t>
      </w:r>
      <w:r w:rsidR="00CE6C9A" w:rsidRPr="00643F27">
        <w:rPr>
          <w:sz w:val="24"/>
          <w:szCs w:val="24"/>
        </w:rPr>
        <w:t>of Next Meeting: Jan</w:t>
      </w:r>
      <w:r w:rsidR="00643F27">
        <w:rPr>
          <w:sz w:val="24"/>
          <w:szCs w:val="24"/>
        </w:rPr>
        <w:t xml:space="preserve"> </w:t>
      </w:r>
      <w:r w:rsidR="00CE6C9A" w:rsidRPr="00643F27">
        <w:rPr>
          <w:sz w:val="24"/>
          <w:szCs w:val="24"/>
        </w:rPr>
        <w:t xml:space="preserve">5  </w:t>
      </w:r>
      <w:r w:rsidR="008C15C2" w:rsidRPr="00643F27">
        <w:rPr>
          <w:sz w:val="24"/>
          <w:szCs w:val="24"/>
        </w:rPr>
        <w:t xml:space="preserve"> </w:t>
      </w:r>
      <w:r w:rsidR="00C64B0C" w:rsidRPr="00643F27">
        <w:rPr>
          <w:sz w:val="24"/>
          <w:szCs w:val="24"/>
        </w:rPr>
        <w:t>at</w:t>
      </w:r>
      <w:r w:rsidR="00E71022" w:rsidRPr="00643F27">
        <w:rPr>
          <w:sz w:val="24"/>
          <w:szCs w:val="24"/>
        </w:rPr>
        <w:t xml:space="preserve"> </w:t>
      </w:r>
      <w:r w:rsidR="0039627A" w:rsidRPr="00643F27">
        <w:rPr>
          <w:sz w:val="24"/>
          <w:szCs w:val="24"/>
        </w:rPr>
        <w:t>5:30-7</w:t>
      </w:r>
      <w:r w:rsidR="00C64B0C" w:rsidRPr="00643F27">
        <w:rPr>
          <w:sz w:val="24"/>
          <w:szCs w:val="24"/>
        </w:rPr>
        <w:t xml:space="preserve"> </w:t>
      </w:r>
      <w:r w:rsidR="00E71022" w:rsidRPr="00643F27">
        <w:rPr>
          <w:sz w:val="24"/>
          <w:szCs w:val="24"/>
        </w:rPr>
        <w:t>p.m.</w:t>
      </w:r>
    </w:p>
    <w:p w14:paraId="1016F530" w14:textId="77777777" w:rsidR="004A5C13" w:rsidRPr="00643F27" w:rsidRDefault="004A5C13">
      <w:pPr>
        <w:rPr>
          <w:sz w:val="24"/>
          <w:szCs w:val="24"/>
        </w:rPr>
      </w:pPr>
    </w:p>
    <w:p w14:paraId="5BC8DEDE" w14:textId="5609F1E1" w:rsidR="004A5C13" w:rsidRPr="00643F27" w:rsidRDefault="004A5C13">
      <w:pPr>
        <w:rPr>
          <w:sz w:val="24"/>
          <w:szCs w:val="24"/>
        </w:rPr>
      </w:pPr>
      <w:r w:rsidRPr="00643F27">
        <w:rPr>
          <w:sz w:val="24"/>
          <w:szCs w:val="24"/>
        </w:rPr>
        <w:t>Future agenda items:</w:t>
      </w:r>
    </w:p>
    <w:p w14:paraId="441ADFD6" w14:textId="1D805F60" w:rsidR="004A5C13" w:rsidRPr="00643F27" w:rsidRDefault="004A5C13">
      <w:pPr>
        <w:rPr>
          <w:sz w:val="24"/>
          <w:szCs w:val="24"/>
        </w:rPr>
      </w:pPr>
      <w:proofErr w:type="gramStart"/>
      <w:r w:rsidRPr="00643F27">
        <w:rPr>
          <w:sz w:val="24"/>
          <w:szCs w:val="24"/>
        </w:rPr>
        <w:t>Meeting  Minutes</w:t>
      </w:r>
      <w:proofErr w:type="gramEnd"/>
      <w:r w:rsidRPr="00643F27">
        <w:rPr>
          <w:sz w:val="24"/>
          <w:szCs w:val="24"/>
        </w:rPr>
        <w:t xml:space="preserve"> 12/1/16 review and endorsement.</w:t>
      </w:r>
    </w:p>
    <w:p w14:paraId="16330D95" w14:textId="4D4F5FE3" w:rsidR="004A5C13" w:rsidRPr="00643F27" w:rsidRDefault="004A5C13">
      <w:pPr>
        <w:rPr>
          <w:sz w:val="24"/>
          <w:szCs w:val="24"/>
        </w:rPr>
      </w:pPr>
      <w:r w:rsidRPr="00643F27">
        <w:rPr>
          <w:sz w:val="24"/>
          <w:szCs w:val="24"/>
        </w:rPr>
        <w:t>Church Conference meeting minute’s endorsement</w:t>
      </w:r>
      <w:r w:rsidR="00643F27">
        <w:rPr>
          <w:sz w:val="24"/>
          <w:szCs w:val="24"/>
        </w:rPr>
        <w:t xml:space="preserve"> to forward to Superintendent Rev Williams</w:t>
      </w:r>
      <w:r w:rsidRPr="00643F27">
        <w:rPr>
          <w:sz w:val="24"/>
          <w:szCs w:val="24"/>
        </w:rPr>
        <w:t>.</w:t>
      </w:r>
    </w:p>
    <w:p w14:paraId="33286DE4" w14:textId="77777777" w:rsidR="004A5C13" w:rsidRPr="00643F27" w:rsidRDefault="004A5C13">
      <w:pPr>
        <w:rPr>
          <w:sz w:val="24"/>
          <w:szCs w:val="24"/>
        </w:rPr>
      </w:pPr>
    </w:p>
    <w:p w14:paraId="3F9CC0E8" w14:textId="77777777" w:rsidR="004A5C13" w:rsidRPr="00643F27" w:rsidRDefault="004A5C13">
      <w:pPr>
        <w:rPr>
          <w:sz w:val="24"/>
          <w:szCs w:val="24"/>
        </w:rPr>
      </w:pPr>
    </w:p>
    <w:p w14:paraId="5691161C" w14:textId="77777777" w:rsidR="004A5C13" w:rsidRPr="00643F27" w:rsidRDefault="004A5C13">
      <w:pPr>
        <w:rPr>
          <w:sz w:val="24"/>
          <w:szCs w:val="24"/>
        </w:rPr>
      </w:pPr>
    </w:p>
    <w:sectPr w:rsidR="004A5C13" w:rsidRPr="00643F27" w:rsidSect="00E71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CA2ED" w14:textId="77777777" w:rsidR="00F77D02" w:rsidRDefault="00F77D02" w:rsidP="00E71022">
      <w:pPr>
        <w:spacing w:after="0" w:line="240" w:lineRule="auto"/>
      </w:pPr>
      <w:r>
        <w:separator/>
      </w:r>
    </w:p>
  </w:endnote>
  <w:endnote w:type="continuationSeparator" w:id="0">
    <w:p w14:paraId="65A09FDA" w14:textId="77777777" w:rsidR="00F77D02" w:rsidRDefault="00F77D02" w:rsidP="00E7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167A7" w14:textId="77777777" w:rsidR="00F77D02" w:rsidRDefault="00F77D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89989" w14:textId="77777777" w:rsidR="00F77D02" w:rsidRDefault="00F77D0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715BF" w14:textId="77777777" w:rsidR="00F77D02" w:rsidRDefault="00F77D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6F520" w14:textId="77777777" w:rsidR="00F77D02" w:rsidRDefault="00F77D02" w:rsidP="00E71022">
      <w:pPr>
        <w:spacing w:after="0" w:line="240" w:lineRule="auto"/>
      </w:pPr>
      <w:r>
        <w:separator/>
      </w:r>
    </w:p>
  </w:footnote>
  <w:footnote w:type="continuationSeparator" w:id="0">
    <w:p w14:paraId="6FD55432" w14:textId="77777777" w:rsidR="00F77D02" w:rsidRDefault="00F77D02" w:rsidP="00E7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904C5" w14:textId="77777777" w:rsidR="00F77D02" w:rsidRDefault="00F77D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53594" w14:textId="31D3D659" w:rsidR="00F77D02" w:rsidRPr="00E71022" w:rsidRDefault="00F77D02" w:rsidP="00E71022">
    <w:pPr>
      <w:pStyle w:val="Header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CHRIST UMC LEADERSHIP BOARD</w:t>
    </w:r>
  </w:p>
  <w:p w14:paraId="705D967F" w14:textId="73105C0A" w:rsidR="00F77D02" w:rsidRPr="00E71022" w:rsidRDefault="00F77D02" w:rsidP="00E7102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Meeting Minutes</w:t>
    </w:r>
  </w:p>
  <w:p w14:paraId="14EC4CA5" w14:textId="34EC5D68" w:rsidR="00F77D02" w:rsidRPr="00E71022" w:rsidRDefault="00F77D02" w:rsidP="00E7102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Date:  December 15, 2016 Time:  5:30 –7:00p.m.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      Room: Room 145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4F51C" w14:textId="77777777" w:rsidR="00F77D02" w:rsidRDefault="00F77D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8FD6369"/>
    <w:multiLevelType w:val="multilevel"/>
    <w:tmpl w:val="E6E2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22"/>
    <w:rsid w:val="00026004"/>
    <w:rsid w:val="00032AB5"/>
    <w:rsid w:val="00047971"/>
    <w:rsid w:val="00076F8E"/>
    <w:rsid w:val="00081C40"/>
    <w:rsid w:val="00141049"/>
    <w:rsid w:val="00154594"/>
    <w:rsid w:val="00162872"/>
    <w:rsid w:val="00164C0D"/>
    <w:rsid w:val="00186EC8"/>
    <w:rsid w:val="001F5EDF"/>
    <w:rsid w:val="002034EF"/>
    <w:rsid w:val="00207DAF"/>
    <w:rsid w:val="00240AA3"/>
    <w:rsid w:val="0029072D"/>
    <w:rsid w:val="002D586C"/>
    <w:rsid w:val="00302686"/>
    <w:rsid w:val="00330330"/>
    <w:rsid w:val="003313B7"/>
    <w:rsid w:val="00335FD0"/>
    <w:rsid w:val="00336194"/>
    <w:rsid w:val="00340612"/>
    <w:rsid w:val="00341EB0"/>
    <w:rsid w:val="00352090"/>
    <w:rsid w:val="003576AD"/>
    <w:rsid w:val="00364B6F"/>
    <w:rsid w:val="0037193F"/>
    <w:rsid w:val="00383B4F"/>
    <w:rsid w:val="003841DF"/>
    <w:rsid w:val="0039627A"/>
    <w:rsid w:val="003C7AD0"/>
    <w:rsid w:val="004503D5"/>
    <w:rsid w:val="004A5C13"/>
    <w:rsid w:val="004C06D9"/>
    <w:rsid w:val="004D19EF"/>
    <w:rsid w:val="004F3D51"/>
    <w:rsid w:val="0059549D"/>
    <w:rsid w:val="005B588A"/>
    <w:rsid w:val="005E0F4D"/>
    <w:rsid w:val="006163A4"/>
    <w:rsid w:val="00643F27"/>
    <w:rsid w:val="00672D9F"/>
    <w:rsid w:val="00690AF4"/>
    <w:rsid w:val="00716A8D"/>
    <w:rsid w:val="00784DF0"/>
    <w:rsid w:val="007A037D"/>
    <w:rsid w:val="007A6F6B"/>
    <w:rsid w:val="007B1C3A"/>
    <w:rsid w:val="007C3802"/>
    <w:rsid w:val="008139F1"/>
    <w:rsid w:val="00833889"/>
    <w:rsid w:val="00874EC2"/>
    <w:rsid w:val="008B4645"/>
    <w:rsid w:val="008C15C2"/>
    <w:rsid w:val="009101F7"/>
    <w:rsid w:val="00974FCF"/>
    <w:rsid w:val="009C6583"/>
    <w:rsid w:val="009C7099"/>
    <w:rsid w:val="00A33379"/>
    <w:rsid w:val="00A71692"/>
    <w:rsid w:val="00AA2079"/>
    <w:rsid w:val="00AA249A"/>
    <w:rsid w:val="00B00907"/>
    <w:rsid w:val="00B1395A"/>
    <w:rsid w:val="00B21794"/>
    <w:rsid w:val="00B70EC5"/>
    <w:rsid w:val="00C64B0C"/>
    <w:rsid w:val="00C804B8"/>
    <w:rsid w:val="00CC3AE8"/>
    <w:rsid w:val="00CD408E"/>
    <w:rsid w:val="00CE6C9A"/>
    <w:rsid w:val="00CF0AF3"/>
    <w:rsid w:val="00D74ECB"/>
    <w:rsid w:val="00D91948"/>
    <w:rsid w:val="00D97078"/>
    <w:rsid w:val="00E71022"/>
    <w:rsid w:val="00E84805"/>
    <w:rsid w:val="00EA6BE4"/>
    <w:rsid w:val="00F137EB"/>
    <w:rsid w:val="00F77D02"/>
    <w:rsid w:val="00F94CE3"/>
    <w:rsid w:val="00F97C5D"/>
    <w:rsid w:val="00FC69B0"/>
    <w:rsid w:val="0226241D"/>
    <w:rsid w:val="173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AF6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22"/>
  </w:style>
  <w:style w:type="paragraph" w:styleId="Footer">
    <w:name w:val="footer"/>
    <w:basedOn w:val="Normal"/>
    <w:link w:val="Foot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22"/>
  </w:style>
  <w:style w:type="table" w:styleId="TableGrid">
    <w:name w:val="Table Grid"/>
    <w:basedOn w:val="TableNormal"/>
    <w:uiPriority w:val="39"/>
    <w:rsid w:val="00E7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22"/>
  </w:style>
  <w:style w:type="paragraph" w:styleId="Footer">
    <w:name w:val="footer"/>
    <w:basedOn w:val="Normal"/>
    <w:link w:val="Foot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22"/>
  </w:style>
  <w:style w:type="table" w:styleId="TableGrid">
    <w:name w:val="Table Grid"/>
    <w:basedOn w:val="TableNormal"/>
    <w:uiPriority w:val="39"/>
    <w:rsid w:val="00E7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573</Words>
  <Characters>3271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Flanders</dc:creator>
  <cp:keywords/>
  <dc:description/>
  <cp:lastModifiedBy>Ann Loth</cp:lastModifiedBy>
  <cp:revision>11</cp:revision>
  <cp:lastPrinted>2016-05-03T15:35:00Z</cp:lastPrinted>
  <dcterms:created xsi:type="dcterms:W3CDTF">2016-12-15T21:04:00Z</dcterms:created>
  <dcterms:modified xsi:type="dcterms:W3CDTF">2017-01-20T01:30:00Z</dcterms:modified>
</cp:coreProperties>
</file>